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1" w:rsidRPr="0054583C" w:rsidRDefault="007C6871" w:rsidP="007C6871">
      <w:pPr>
        <w:spacing w:after="0" w:line="240" w:lineRule="auto"/>
        <w:ind w:firstLine="708"/>
        <w:jc w:val="right"/>
        <w:rPr>
          <w:rFonts w:ascii="Arial" w:hAnsi="Arial" w:cs="Arial"/>
          <w:snapToGrid w:val="0"/>
          <w:sz w:val="20"/>
          <w:szCs w:val="20"/>
        </w:rPr>
      </w:pPr>
      <w:bookmarkStart w:id="0" w:name="_GoBack"/>
      <w:bookmarkEnd w:id="0"/>
      <w:r w:rsidRPr="0054583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C6871" w:rsidRPr="004A41D8" w:rsidRDefault="007C6871" w:rsidP="007C6871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4A41D8">
        <w:rPr>
          <w:rFonts w:ascii="Times New Roman" w:hAnsi="Times New Roman"/>
          <w:b/>
          <w:snapToGrid w:val="0"/>
        </w:rPr>
        <w:t>Заявление о п</w:t>
      </w:r>
      <w:r w:rsidR="002B12F7" w:rsidRPr="004A41D8">
        <w:rPr>
          <w:rFonts w:ascii="Times New Roman" w:hAnsi="Times New Roman"/>
          <w:b/>
          <w:snapToGrid w:val="0"/>
        </w:rPr>
        <w:t>ринятии на обслуживание</w:t>
      </w:r>
      <w:r w:rsidRPr="004A41D8">
        <w:rPr>
          <w:rFonts w:ascii="Times New Roman" w:hAnsi="Times New Roman"/>
          <w:b/>
          <w:snapToGrid w:val="0"/>
        </w:rPr>
        <w:t xml:space="preserve"> кредитного договора</w:t>
      </w:r>
    </w:p>
    <w:p w:rsidR="0054583C" w:rsidRPr="004A41D8" w:rsidRDefault="0054583C" w:rsidP="007C6871">
      <w:pPr>
        <w:spacing w:after="0" w:line="240" w:lineRule="auto"/>
        <w:jc w:val="center"/>
        <w:rPr>
          <w:rFonts w:ascii="Times New Roman" w:hAnsi="Times New Roman"/>
          <w:snapToGrid w:val="0"/>
        </w:rPr>
      </w:pPr>
    </w:p>
    <w:p w:rsidR="007C6871" w:rsidRPr="004A41D8" w:rsidRDefault="007C6871" w:rsidP="007C6871">
      <w:pPr>
        <w:spacing w:after="0" w:line="240" w:lineRule="auto"/>
        <w:jc w:val="center"/>
        <w:rPr>
          <w:rFonts w:ascii="Times New Roman" w:hAnsi="Times New Roman"/>
        </w:rPr>
      </w:pPr>
      <w:r w:rsidRPr="004A41D8">
        <w:rPr>
          <w:rFonts w:ascii="Times New Roman" w:hAnsi="Times New Roman"/>
          <w:snapToGrid w:val="0"/>
        </w:rPr>
        <w:t>№__</w:t>
      </w:r>
      <w:r w:rsidR="0054583C" w:rsidRPr="004A41D8">
        <w:rPr>
          <w:rFonts w:ascii="Times New Roman" w:hAnsi="Times New Roman"/>
          <w:snapToGrid w:val="0"/>
        </w:rPr>
        <w:t>___</w:t>
      </w:r>
      <w:r w:rsidRPr="004A41D8">
        <w:rPr>
          <w:rFonts w:ascii="Times New Roman" w:hAnsi="Times New Roman"/>
          <w:snapToGrid w:val="0"/>
        </w:rPr>
        <w:t xml:space="preserve"> от___</w:t>
      </w:r>
      <w:r w:rsidR="0054583C" w:rsidRPr="004A41D8">
        <w:rPr>
          <w:rFonts w:ascii="Times New Roman" w:hAnsi="Times New Roman"/>
          <w:snapToGrid w:val="0"/>
        </w:rPr>
        <w:t>________________</w:t>
      </w:r>
    </w:p>
    <w:p w:rsidR="007C6871" w:rsidRPr="0054583C" w:rsidRDefault="007C6871" w:rsidP="007C68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12F7" w:rsidRDefault="002B12F7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УНК кредитного договора:</w:t>
      </w:r>
      <w:r w:rsidRPr="002B12F7">
        <w:rPr>
          <w:rFonts w:ascii="Arial" w:hAnsi="Arial" w:cs="Arial"/>
          <w:b/>
          <w:bCs/>
          <w:sz w:val="20"/>
          <w:szCs w:val="20"/>
        </w:rPr>
        <w:t xml:space="preserve"> __________/______/______/__/__</w:t>
      </w:r>
    </w:p>
    <w:p w:rsidR="002B12F7" w:rsidRDefault="002B12F7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6871" w:rsidRPr="0054583C" w:rsidRDefault="007C6871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4583C">
        <w:rPr>
          <w:rFonts w:ascii="Arial" w:hAnsi="Arial" w:cs="Arial"/>
          <w:b/>
          <w:bCs/>
          <w:sz w:val="20"/>
          <w:szCs w:val="20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7C6871" w:rsidRPr="0054583C" w:rsidTr="0079709B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7C6871" w:rsidRPr="0054583C" w:rsidTr="0079709B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1.3. 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871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  <w:r w:rsidRPr="0054583C">
        <w:rPr>
          <w:rFonts w:ascii="Arial" w:hAnsi="Arial" w:cs="Arial"/>
          <w:b/>
          <w:bCs/>
          <w:sz w:val="20"/>
          <w:szCs w:val="20"/>
        </w:rPr>
        <w:t>2. </w:t>
      </w: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Реквизиты нерезидента (нерезидентов)</w:t>
      </w:r>
    </w:p>
    <w:p w:rsidR="0054583C" w:rsidRPr="0054583C" w:rsidRDefault="0054583C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2864"/>
      </w:tblGrid>
      <w:tr w:rsidR="007C6871" w:rsidRPr="0054583C" w:rsidTr="0079709B">
        <w:trPr>
          <w:cantSplit/>
        </w:trPr>
        <w:tc>
          <w:tcPr>
            <w:tcW w:w="3430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99" w:type="dxa"/>
            <w:gridSpan w:val="2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</w:tr>
      <w:tr w:rsidR="007C6871" w:rsidRPr="0054583C" w:rsidTr="0079709B">
        <w:trPr>
          <w:cantSplit/>
        </w:trPr>
        <w:tc>
          <w:tcPr>
            <w:tcW w:w="3430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6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7C6871" w:rsidRPr="0054583C" w:rsidTr="0079709B">
        <w:trPr>
          <w:cantSplit/>
        </w:trPr>
        <w:tc>
          <w:tcPr>
            <w:tcW w:w="343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871" w:rsidRPr="0054583C" w:rsidTr="0079709B">
        <w:trPr>
          <w:cantSplit/>
        </w:trPr>
        <w:tc>
          <w:tcPr>
            <w:tcW w:w="3430" w:type="dxa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3430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C6871" w:rsidRPr="0054583C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3. Сведения о кредитном договоре</w:t>
      </w:r>
    </w:p>
    <w:p w:rsidR="0054583C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C6871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3.1. Общие сведения о кредитном договоре</w:t>
      </w:r>
    </w:p>
    <w:p w:rsidR="0054583C" w:rsidRPr="0054583C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1275"/>
        <w:gridCol w:w="1135"/>
        <w:gridCol w:w="1001"/>
        <w:gridCol w:w="1408"/>
        <w:gridCol w:w="992"/>
        <w:gridCol w:w="992"/>
        <w:gridCol w:w="1455"/>
      </w:tblGrid>
      <w:tr w:rsidR="007C6871" w:rsidRPr="0054583C" w:rsidTr="0079709B">
        <w:trPr>
          <w:cantSplit/>
        </w:trPr>
        <w:tc>
          <w:tcPr>
            <w:tcW w:w="312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410" w:type="dxa"/>
            <w:gridSpan w:val="2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Валюта</w:t>
            </w:r>
            <w:r w:rsidRPr="005458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4583C">
              <w:rPr>
                <w:rFonts w:ascii="Arial" w:hAnsi="Arial" w:cs="Arial"/>
                <w:sz w:val="20"/>
                <w:szCs w:val="20"/>
              </w:rPr>
              <w:t>кредитного договора</w:t>
            </w:r>
          </w:p>
        </w:tc>
        <w:tc>
          <w:tcPr>
            <w:tcW w:w="1001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 кредитного договора</w:t>
            </w:r>
          </w:p>
        </w:tc>
        <w:tc>
          <w:tcPr>
            <w:tcW w:w="1408" w:type="dxa"/>
            <w:vMerge w:val="restart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Дата завершения исполнения обязательств по кредит</w:t>
            </w:r>
            <w:r w:rsidRPr="0054583C">
              <w:rPr>
                <w:rFonts w:ascii="Arial" w:hAnsi="Arial" w:cs="Arial"/>
                <w:sz w:val="20"/>
                <w:szCs w:val="20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1455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срока привлече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softHyphen/>
              <w:t>ния (предос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softHyphen/>
              <w:t>тавления)</w:t>
            </w:r>
          </w:p>
        </w:tc>
      </w:tr>
      <w:tr w:rsidR="007C6871" w:rsidRPr="0054583C" w:rsidTr="0079709B">
        <w:trPr>
          <w:cantSplit/>
        </w:trPr>
        <w:tc>
          <w:tcPr>
            <w:tcW w:w="312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наимено</w:t>
            </w:r>
            <w:r w:rsidRPr="0054583C">
              <w:rPr>
                <w:rFonts w:ascii="Arial" w:hAnsi="Arial" w:cs="Arial"/>
                <w:sz w:val="20"/>
                <w:szCs w:val="20"/>
              </w:rPr>
              <w:softHyphen/>
              <w:t>вание</w:t>
            </w:r>
          </w:p>
        </w:tc>
        <w:tc>
          <w:tcPr>
            <w:tcW w:w="113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01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зачисление на счета за рубежом</w:t>
            </w:r>
          </w:p>
        </w:tc>
        <w:tc>
          <w:tcPr>
            <w:tcW w:w="99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31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8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C6871" w:rsidRPr="0054583C" w:rsidTr="0079709B">
        <w:trPr>
          <w:cantSplit/>
        </w:trPr>
        <w:tc>
          <w:tcPr>
            <w:tcW w:w="31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C6871" w:rsidRPr="002B12F7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3.2. Сведения о сумме и сроках привлечения (предоставления) траншей по кредитному договору</w:t>
      </w:r>
    </w:p>
    <w:p w:rsidR="0054583C" w:rsidRPr="002B12F7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34"/>
        <w:gridCol w:w="1701"/>
        <w:gridCol w:w="2126"/>
        <w:gridCol w:w="2126"/>
      </w:tblGrid>
      <w:tr w:rsidR="007C6871" w:rsidRPr="0054583C" w:rsidTr="0079709B">
        <w:trPr>
          <w:cantSplit/>
        </w:trPr>
        <w:tc>
          <w:tcPr>
            <w:tcW w:w="3147" w:type="dxa"/>
            <w:gridSpan w:val="2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Валюта кредитного договора</w:t>
            </w:r>
          </w:p>
        </w:tc>
        <w:tc>
          <w:tcPr>
            <w:tcW w:w="1701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 транша</w:t>
            </w:r>
          </w:p>
        </w:tc>
        <w:tc>
          <w:tcPr>
            <w:tcW w:w="2126" w:type="dxa"/>
            <w:vMerge w:val="restart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срока привлечения (предоставления) транша</w:t>
            </w:r>
          </w:p>
        </w:tc>
        <w:tc>
          <w:tcPr>
            <w:tcW w:w="2126" w:type="dxa"/>
            <w:vMerge w:val="restart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Ожидаемая дата поступления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транша</w:t>
            </w:r>
          </w:p>
        </w:tc>
      </w:tr>
      <w:tr w:rsidR="007C6871" w:rsidRPr="0054583C" w:rsidTr="0079709B">
        <w:trPr>
          <w:cantSplit/>
        </w:trPr>
        <w:tc>
          <w:tcPr>
            <w:tcW w:w="2013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наимено</w:t>
            </w:r>
            <w:r w:rsidRPr="0054583C">
              <w:rPr>
                <w:rFonts w:ascii="Arial" w:hAnsi="Arial" w:cs="Arial"/>
                <w:sz w:val="20"/>
                <w:szCs w:val="20"/>
              </w:rPr>
              <w:softHyphen/>
              <w:t>вание</w:t>
            </w: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871" w:rsidRPr="0054583C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54583C">
        <w:rPr>
          <w:rFonts w:ascii="Arial" w:hAnsi="Arial" w:cs="Arial"/>
          <w:b/>
          <w:bCs/>
          <w:sz w:val="20"/>
          <w:szCs w:val="20"/>
        </w:rPr>
        <w:t>4. </w:t>
      </w: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Специальные сведения о кредитном договоре</w:t>
      </w:r>
    </w:p>
    <w:p w:rsidR="0054583C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C6871" w:rsidRPr="002B12F7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 xml:space="preserve">4.1. Процентные платежи, предусмотренные кредитным договором (за исключением платежей </w:t>
      </w:r>
      <w:r w:rsidRPr="0054583C">
        <w:rPr>
          <w:rFonts w:ascii="Arial" w:hAnsi="Arial" w:cs="Arial"/>
          <w:b/>
          <w:bCs/>
          <w:snapToGrid w:val="0"/>
          <w:sz w:val="20"/>
          <w:szCs w:val="20"/>
        </w:rPr>
        <w:br/>
        <w:t>по возврату основного долга)</w:t>
      </w:r>
    </w:p>
    <w:p w:rsidR="0054583C" w:rsidRPr="002B12F7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701"/>
        <w:gridCol w:w="2409"/>
        <w:gridCol w:w="3517"/>
      </w:tblGrid>
      <w:tr w:rsidR="007C6871" w:rsidRPr="0054583C" w:rsidTr="0079709B">
        <w:trPr>
          <w:cantSplit/>
        </w:trPr>
        <w:tc>
          <w:tcPr>
            <w:tcW w:w="2013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Фиксированный размер процентной ставки,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 xml:space="preserve">% </w:t>
            </w:r>
            <w:proofErr w:type="gramStart"/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7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ставки ЛИБОР</w:t>
            </w:r>
          </w:p>
        </w:tc>
        <w:tc>
          <w:tcPr>
            <w:tcW w:w="2409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Другие методы определения процентной ставки</w:t>
            </w:r>
          </w:p>
        </w:tc>
        <w:tc>
          <w:tcPr>
            <w:tcW w:w="3517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Размер процентной надбавки (дополнительных платежей)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>к базовой процентной ставке, % годовых</w:t>
            </w: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2"/>
          <w:sz w:val="20"/>
          <w:szCs w:val="20"/>
          <w:lang w:val="en-US"/>
        </w:rPr>
      </w:pPr>
    </w:p>
    <w:p w:rsidR="007C6871" w:rsidRPr="002B12F7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3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4.2. </w:t>
      </w:r>
      <w:r w:rsidRPr="0054583C">
        <w:rPr>
          <w:rFonts w:ascii="Arial" w:hAnsi="Arial" w:cs="Arial"/>
          <w:b/>
          <w:bCs/>
          <w:snapToGrid w:val="0"/>
          <w:spacing w:val="-3"/>
          <w:sz w:val="20"/>
          <w:szCs w:val="20"/>
        </w:rPr>
        <w:t xml:space="preserve">Иные платежи, предусмотренные кредитным договором (за исключением платежей </w:t>
      </w:r>
      <w:r w:rsidRPr="0054583C">
        <w:rPr>
          <w:rFonts w:ascii="Arial" w:hAnsi="Arial" w:cs="Arial"/>
          <w:b/>
          <w:bCs/>
          <w:snapToGrid w:val="0"/>
          <w:spacing w:val="-3"/>
          <w:sz w:val="20"/>
          <w:szCs w:val="20"/>
        </w:rPr>
        <w:br/>
        <w:t>по возврату основного долга и процентных платежей, указанных в пункте 4.1)</w:t>
      </w:r>
    </w:p>
    <w:p w:rsidR="0054583C" w:rsidRPr="002B12F7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3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7C6871" w:rsidRPr="0054583C" w:rsidTr="002B12F7">
        <w:trPr>
          <w:trHeight w:val="195"/>
        </w:trPr>
        <w:tc>
          <w:tcPr>
            <w:tcW w:w="964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07"/>
        <w:gridCol w:w="2552"/>
      </w:tblGrid>
      <w:tr w:rsidR="007C6871" w:rsidRPr="0054583C" w:rsidTr="0079709B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871" w:rsidRPr="0054583C" w:rsidRDefault="007C6871" w:rsidP="0079709B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4.3. Сумма задолженности по основному долгу на дату, предшествующую дате постановки на учет кредитного договора (присвоения уникального номера)</w:t>
            </w:r>
          </w:p>
        </w:tc>
        <w:tc>
          <w:tcPr>
            <w:tcW w:w="2807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валюты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>кредитного договора</w:t>
            </w:r>
          </w:p>
        </w:tc>
        <w:tc>
          <w:tcPr>
            <w:tcW w:w="2552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C6871" w:rsidRPr="0054583C" w:rsidTr="0079709B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6871" w:rsidRPr="0054583C" w:rsidTr="0079709B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871" w:rsidRPr="0054583C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54583C">
        <w:rPr>
          <w:rFonts w:ascii="Arial" w:hAnsi="Arial" w:cs="Arial"/>
          <w:b/>
          <w:bCs/>
          <w:sz w:val="20"/>
          <w:szCs w:val="20"/>
        </w:rPr>
        <w:t>5. </w:t>
      </w: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Справочная информация о кредитном договоре</w:t>
      </w:r>
    </w:p>
    <w:p w:rsidR="0054583C" w:rsidRDefault="0054583C" w:rsidP="007C6871">
      <w:pPr>
        <w:spacing w:after="0" w:line="240" w:lineRule="auto"/>
        <w:ind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871" w:rsidRPr="0054583C" w:rsidRDefault="007C6871" w:rsidP="007C6871">
      <w:pPr>
        <w:spacing w:after="0" w:line="240" w:lineRule="auto"/>
        <w:ind w:hanging="284"/>
        <w:rPr>
          <w:rFonts w:ascii="Arial" w:hAnsi="Arial" w:cs="Arial"/>
          <w:b/>
          <w:bCs/>
          <w:sz w:val="20"/>
          <w:szCs w:val="20"/>
        </w:rPr>
      </w:pPr>
      <w:r w:rsidRPr="0054583C">
        <w:rPr>
          <w:rFonts w:ascii="Arial" w:hAnsi="Arial" w:cs="Arial"/>
          <w:b/>
          <w:bCs/>
          <w:sz w:val="20"/>
          <w:szCs w:val="20"/>
        </w:rPr>
        <w:t>5.1. Основания заполнения пункта 5.2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907"/>
      </w:tblGrid>
      <w:tr w:rsidR="007C6871" w:rsidRPr="0054583C" w:rsidTr="0079709B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tabs>
                <w:tab w:val="left" w:pos="851"/>
              </w:tabs>
              <w:spacing w:after="0" w:line="240" w:lineRule="auto"/>
              <w:ind w:left="-284" w:firstLine="426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5.1.1.</w:t>
            </w:r>
            <w:r w:rsidRPr="0054583C">
              <w:rPr>
                <w:rFonts w:ascii="Arial" w:hAnsi="Arial" w:cs="Arial"/>
                <w:sz w:val="20"/>
                <w:szCs w:val="20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ind w:hanging="3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tabs>
                <w:tab w:val="left" w:pos="851"/>
              </w:tabs>
              <w:spacing w:after="0" w:line="240" w:lineRule="auto"/>
              <w:ind w:left="-284" w:firstLine="426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5.1.2.</w:t>
            </w:r>
            <w:r w:rsidRPr="0054583C">
              <w:rPr>
                <w:rFonts w:ascii="Arial" w:hAnsi="Arial" w:cs="Arial"/>
                <w:sz w:val="20"/>
                <w:szCs w:val="20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ind w:hanging="3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ind w:hanging="284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C6871" w:rsidRPr="002B12F7" w:rsidRDefault="007C6871" w:rsidP="007C6871">
      <w:pPr>
        <w:spacing w:after="0" w:line="240" w:lineRule="auto"/>
        <w:ind w:hanging="284"/>
        <w:rPr>
          <w:rFonts w:ascii="Arial" w:hAnsi="Arial" w:cs="Arial"/>
          <w:b/>
          <w:bCs/>
          <w:snapToGrid w:val="0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5.2. Описание графика платежей по возврату основного долга и процентных платежей</w:t>
      </w:r>
    </w:p>
    <w:p w:rsidR="0054583C" w:rsidRPr="002B12F7" w:rsidRDefault="0054583C" w:rsidP="007C6871">
      <w:pPr>
        <w:spacing w:after="0" w:line="240" w:lineRule="auto"/>
        <w:ind w:hanging="284"/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5"/>
        <w:gridCol w:w="1134"/>
        <w:gridCol w:w="1560"/>
        <w:gridCol w:w="1134"/>
        <w:gridCol w:w="1275"/>
        <w:gridCol w:w="2268"/>
      </w:tblGrid>
      <w:tr w:rsidR="007C6871" w:rsidRPr="0054583C" w:rsidTr="0079709B">
        <w:trPr>
          <w:cantSplit/>
        </w:trPr>
        <w:tc>
          <w:tcPr>
            <w:tcW w:w="454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№</w:t>
            </w:r>
            <w:r w:rsidRPr="0054583C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54583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83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15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Код</w:t>
            </w:r>
            <w:r w:rsidRPr="005458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4583C">
              <w:rPr>
                <w:rFonts w:ascii="Arial" w:hAnsi="Arial" w:cs="Arial"/>
                <w:sz w:val="20"/>
                <w:szCs w:val="20"/>
              </w:rPr>
              <w:t xml:space="preserve">валюты </w:t>
            </w:r>
          </w:p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кредитного договора</w:t>
            </w:r>
          </w:p>
        </w:tc>
        <w:tc>
          <w:tcPr>
            <w:tcW w:w="5103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Суммы платежей по датам их осуществления,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>в единицах валюты кредитного договора</w:t>
            </w:r>
          </w:p>
        </w:tc>
        <w:tc>
          <w:tcPr>
            <w:tcW w:w="2268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Описание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особых условий</w:t>
            </w:r>
          </w:p>
        </w:tc>
      </w:tr>
      <w:tr w:rsidR="007C6871" w:rsidRPr="0054583C" w:rsidTr="0079709B">
        <w:trPr>
          <w:cantSplit/>
        </w:trPr>
        <w:tc>
          <w:tcPr>
            <w:tcW w:w="454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по погашению основного долга</w:t>
            </w:r>
          </w:p>
        </w:tc>
        <w:tc>
          <w:tcPr>
            <w:tcW w:w="2409" w:type="dxa"/>
            <w:gridSpan w:val="2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в счет процентных платежей</w:t>
            </w:r>
          </w:p>
        </w:tc>
        <w:tc>
          <w:tcPr>
            <w:tcW w:w="2268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6871" w:rsidRPr="0054583C" w:rsidTr="0079709B">
        <w:trPr>
          <w:cantSplit/>
        </w:trPr>
        <w:tc>
          <w:tcPr>
            <w:tcW w:w="45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1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7C6871" w:rsidRPr="0054583C" w:rsidTr="0079709B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5.3.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921"/>
      </w:tblGrid>
      <w:tr w:rsidR="007C6871" w:rsidRPr="0054583C" w:rsidTr="0079709B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7C6871" w:rsidRPr="0054583C" w:rsidRDefault="007C6871" w:rsidP="00545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5.4. Сумма залогового или другого обеспечения</w:t>
            </w:r>
          </w:p>
        </w:tc>
        <w:tc>
          <w:tcPr>
            <w:tcW w:w="292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Pr="0054583C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2"/>
          <w:sz w:val="20"/>
          <w:szCs w:val="20"/>
        </w:rPr>
      </w:pPr>
    </w:p>
    <w:p w:rsidR="007C6871" w:rsidRPr="002B12F7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2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5.5. Информация о привлечении резидентом кредита (займа), предоставленного нерезидентами на синдицированной (</w:t>
      </w:r>
      <w:proofErr w:type="spellStart"/>
      <w:r w:rsidRPr="0054583C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консорциональной</w:t>
      </w:r>
      <w:proofErr w:type="spellEnd"/>
      <w:r w:rsidRPr="0054583C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) основе</w:t>
      </w:r>
    </w:p>
    <w:p w:rsidR="0054583C" w:rsidRPr="002B12F7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2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701"/>
        <w:gridCol w:w="2552"/>
        <w:gridCol w:w="2382"/>
      </w:tblGrid>
      <w:tr w:rsidR="007C6871" w:rsidRPr="0054583C" w:rsidTr="0079709B">
        <w:trPr>
          <w:cantSplit/>
          <w:trHeight w:val="237"/>
        </w:trPr>
        <w:tc>
          <w:tcPr>
            <w:tcW w:w="45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4583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83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Наименование нерезидента</w:t>
            </w:r>
          </w:p>
        </w:tc>
        <w:tc>
          <w:tcPr>
            <w:tcW w:w="1701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страны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>места нахождения нерезидента</w:t>
            </w:r>
          </w:p>
        </w:tc>
        <w:tc>
          <w:tcPr>
            <w:tcW w:w="2552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Предоставляемая сумма денежных средств, в единицах валюты кредитного договора</w:t>
            </w:r>
          </w:p>
        </w:tc>
        <w:tc>
          <w:tcPr>
            <w:tcW w:w="238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Доля в общей сумме кредита (займа), %</w:t>
            </w: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5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275F4" w:rsidRPr="004275F4" w:rsidRDefault="004275F4" w:rsidP="004275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75F4">
        <w:rPr>
          <w:rFonts w:ascii="Arial" w:hAnsi="Arial" w:cs="Arial"/>
          <w:sz w:val="20"/>
          <w:szCs w:val="20"/>
        </w:rPr>
        <w:t>От имени резидента: _______________________________________Подпись/Печать (при наличии)</w:t>
      </w:r>
    </w:p>
    <w:p w:rsidR="004275F4" w:rsidRDefault="004275F4" w:rsidP="004275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E2E" w:rsidRDefault="00B44E2E" w:rsidP="004275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75F4" w:rsidRDefault="004275F4" w:rsidP="004275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75F4">
        <w:rPr>
          <w:rFonts w:ascii="Arial" w:hAnsi="Arial" w:cs="Arial"/>
          <w:sz w:val="20"/>
          <w:szCs w:val="20"/>
        </w:rPr>
        <w:lastRenderedPageBreak/>
        <w:t>Информация АО БАНК «МОСКВА-СИТИ»</w:t>
      </w:r>
    </w:p>
    <w:p w:rsidR="004275F4" w:rsidRPr="004275F4" w:rsidRDefault="004275F4" w:rsidP="004275F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5F4" w:rsidRPr="004275F4" w:rsidTr="001C2ABA">
        <w:tc>
          <w:tcPr>
            <w:tcW w:w="4785" w:type="dxa"/>
          </w:tcPr>
          <w:p w:rsidR="004275F4" w:rsidRPr="004275F4" w:rsidRDefault="004275F4" w:rsidP="004275F4">
            <w:pPr>
              <w:rPr>
                <w:rFonts w:ascii="Arial" w:hAnsi="Arial" w:cs="Arial"/>
                <w:lang w:eastAsia="en-US"/>
              </w:rPr>
            </w:pPr>
            <w:r w:rsidRPr="004275F4">
              <w:rPr>
                <w:rFonts w:ascii="Arial" w:hAnsi="Arial" w:cs="Arial"/>
                <w:lang w:eastAsia="en-US"/>
              </w:rPr>
              <w:t>Дата представления резидентом документов</w:t>
            </w:r>
          </w:p>
        </w:tc>
        <w:tc>
          <w:tcPr>
            <w:tcW w:w="4786" w:type="dxa"/>
          </w:tcPr>
          <w:p w:rsidR="004275F4" w:rsidRPr="004275F4" w:rsidRDefault="004275F4" w:rsidP="004275F4">
            <w:pPr>
              <w:rPr>
                <w:rFonts w:ascii="Arial" w:hAnsi="Arial" w:cs="Arial"/>
                <w:lang w:eastAsia="en-US"/>
              </w:rPr>
            </w:pPr>
          </w:p>
          <w:p w:rsidR="004275F4" w:rsidRPr="004275F4" w:rsidRDefault="004275F4" w:rsidP="004275F4">
            <w:pPr>
              <w:rPr>
                <w:rFonts w:ascii="Arial" w:hAnsi="Arial" w:cs="Arial"/>
                <w:lang w:eastAsia="en-US"/>
              </w:rPr>
            </w:pPr>
          </w:p>
        </w:tc>
      </w:tr>
      <w:tr w:rsidR="004275F4" w:rsidRPr="004275F4" w:rsidTr="001C2ABA">
        <w:tc>
          <w:tcPr>
            <w:tcW w:w="4785" w:type="dxa"/>
          </w:tcPr>
          <w:p w:rsidR="004275F4" w:rsidRPr="004275F4" w:rsidRDefault="004275F4" w:rsidP="004275F4">
            <w:pPr>
              <w:rPr>
                <w:rFonts w:ascii="Arial" w:hAnsi="Arial" w:cs="Arial"/>
                <w:lang w:eastAsia="en-US"/>
              </w:rPr>
            </w:pPr>
            <w:r w:rsidRPr="004275F4">
              <w:rPr>
                <w:rFonts w:ascii="Arial" w:hAnsi="Arial" w:cs="Arial"/>
                <w:lang w:eastAsia="en-US"/>
              </w:rPr>
              <w:t>К</w:t>
            </w:r>
            <w:r>
              <w:rPr>
                <w:rFonts w:ascii="Arial" w:hAnsi="Arial" w:cs="Arial"/>
                <w:lang w:eastAsia="en-US"/>
              </w:rPr>
              <w:t>редитный договор принят на обслуживание</w:t>
            </w:r>
          </w:p>
        </w:tc>
        <w:tc>
          <w:tcPr>
            <w:tcW w:w="4786" w:type="dxa"/>
          </w:tcPr>
          <w:p w:rsidR="004275F4" w:rsidRPr="004275F4" w:rsidRDefault="004275F4" w:rsidP="004275F4">
            <w:pPr>
              <w:rPr>
                <w:rFonts w:ascii="Arial" w:hAnsi="Arial" w:cs="Arial"/>
                <w:lang w:eastAsia="en-US"/>
              </w:rPr>
            </w:pPr>
          </w:p>
          <w:p w:rsidR="004275F4" w:rsidRPr="004275F4" w:rsidRDefault="0048635C" w:rsidP="004275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Дата/</w:t>
            </w:r>
            <w:r w:rsidR="004275F4" w:rsidRPr="004275F4">
              <w:rPr>
                <w:rFonts w:ascii="Arial" w:hAnsi="Arial" w:cs="Arial"/>
                <w:lang w:eastAsia="en-US"/>
              </w:rPr>
              <w:t>Подпись/печать</w:t>
            </w:r>
          </w:p>
        </w:tc>
      </w:tr>
      <w:tr w:rsidR="004275F4" w:rsidRPr="004275F4" w:rsidTr="001C2ABA">
        <w:tc>
          <w:tcPr>
            <w:tcW w:w="4785" w:type="dxa"/>
          </w:tcPr>
          <w:p w:rsidR="004275F4" w:rsidRPr="004275F4" w:rsidRDefault="004275F4" w:rsidP="004275F4">
            <w:pPr>
              <w:rPr>
                <w:rFonts w:ascii="Arial" w:hAnsi="Arial" w:cs="Arial"/>
                <w:lang w:eastAsia="en-US"/>
              </w:rPr>
            </w:pPr>
            <w:r w:rsidRPr="004275F4">
              <w:rPr>
                <w:rFonts w:ascii="Arial" w:hAnsi="Arial" w:cs="Arial"/>
                <w:lang w:eastAsia="en-US"/>
              </w:rPr>
              <w:t>Отказ в п</w:t>
            </w:r>
            <w:r>
              <w:rPr>
                <w:rFonts w:ascii="Arial" w:hAnsi="Arial" w:cs="Arial"/>
                <w:lang w:eastAsia="en-US"/>
              </w:rPr>
              <w:t>ринятии на обслуживание</w:t>
            </w:r>
            <w:r w:rsidRPr="004275F4">
              <w:rPr>
                <w:rFonts w:ascii="Arial" w:hAnsi="Arial" w:cs="Arial"/>
                <w:lang w:eastAsia="en-US"/>
              </w:rPr>
              <w:t xml:space="preserve"> (причина)</w:t>
            </w:r>
          </w:p>
        </w:tc>
        <w:tc>
          <w:tcPr>
            <w:tcW w:w="4786" w:type="dxa"/>
          </w:tcPr>
          <w:p w:rsidR="004275F4" w:rsidRPr="004275F4" w:rsidRDefault="004275F4" w:rsidP="004275F4">
            <w:pPr>
              <w:rPr>
                <w:rFonts w:ascii="Arial" w:hAnsi="Arial" w:cs="Arial"/>
                <w:lang w:eastAsia="en-US"/>
              </w:rPr>
            </w:pPr>
          </w:p>
          <w:p w:rsidR="004275F4" w:rsidRPr="004275F4" w:rsidRDefault="0048635C" w:rsidP="004275F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Дата/</w:t>
            </w:r>
            <w:r w:rsidR="004275F4" w:rsidRPr="004275F4">
              <w:rPr>
                <w:rFonts w:ascii="Arial" w:hAnsi="Arial" w:cs="Arial"/>
                <w:lang w:eastAsia="en-US"/>
              </w:rPr>
              <w:t>Подпись/печать</w:t>
            </w:r>
          </w:p>
        </w:tc>
      </w:tr>
    </w:tbl>
    <w:p w:rsidR="004275F4" w:rsidRPr="004275F4" w:rsidRDefault="004275F4" w:rsidP="004275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7C6871" w:rsidRPr="0054583C" w:rsidSect="00CC4C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0" w:bottom="1134" w:left="1701" w:header="426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98" w:rsidRDefault="00387598" w:rsidP="007C6871">
      <w:pPr>
        <w:spacing w:after="0" w:line="240" w:lineRule="auto"/>
      </w:pPr>
      <w:r>
        <w:separator/>
      </w:r>
    </w:p>
  </w:endnote>
  <w:endnote w:type="continuationSeparator" w:id="0">
    <w:p w:rsidR="00387598" w:rsidRDefault="00387598" w:rsidP="007C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16033"/>
      <w:docPartObj>
        <w:docPartGallery w:val="Page Numbers (Bottom of Page)"/>
        <w:docPartUnique/>
      </w:docPartObj>
    </w:sdtPr>
    <w:sdtEndPr/>
    <w:sdtContent>
      <w:p w:rsidR="00B44E2E" w:rsidRDefault="00B44E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1F">
          <w:rPr>
            <w:noProof/>
          </w:rPr>
          <w:t>63</w:t>
        </w:r>
        <w:r>
          <w:fldChar w:fldCharType="end"/>
        </w:r>
      </w:p>
    </w:sdtContent>
  </w:sdt>
  <w:p w:rsidR="00B44E2E" w:rsidRDefault="00B44E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747667"/>
      <w:docPartObj>
        <w:docPartGallery w:val="Page Numbers (Bottom of Page)"/>
        <w:docPartUnique/>
      </w:docPartObj>
    </w:sdtPr>
    <w:sdtEndPr/>
    <w:sdtContent>
      <w:p w:rsidR="00B44E2E" w:rsidRDefault="00B44E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1F">
          <w:rPr>
            <w:noProof/>
          </w:rPr>
          <w:t>61</w:t>
        </w:r>
        <w:r>
          <w:fldChar w:fldCharType="end"/>
        </w:r>
      </w:p>
    </w:sdtContent>
  </w:sdt>
  <w:p w:rsidR="00B44E2E" w:rsidRDefault="00B44E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98" w:rsidRDefault="00387598" w:rsidP="007C6871">
      <w:pPr>
        <w:spacing w:after="0" w:line="240" w:lineRule="auto"/>
      </w:pPr>
      <w:r>
        <w:separator/>
      </w:r>
    </w:p>
  </w:footnote>
  <w:footnote w:type="continuationSeparator" w:id="0">
    <w:p w:rsidR="00387598" w:rsidRDefault="00387598" w:rsidP="007C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C1" w:rsidRPr="00FB05C1" w:rsidRDefault="00FB05C1" w:rsidP="00FB05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 xml:space="preserve">Приложение </w:t>
    </w:r>
    <w:r>
      <w:rPr>
        <w:rFonts w:ascii="Arial" w:eastAsiaTheme="minorHAnsi" w:hAnsi="Arial" w:cs="Arial"/>
        <w:i/>
        <w:sz w:val="16"/>
        <w:szCs w:val="16"/>
      </w:rPr>
      <w:t>10</w:t>
    </w:r>
  </w:p>
  <w:p w:rsidR="00FB05C1" w:rsidRPr="00FB05C1" w:rsidRDefault="00FB05C1" w:rsidP="00FB05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 xml:space="preserve">к Инструкции «О порядке представления резидентами и нерезидентами </w:t>
    </w:r>
    <w:proofErr w:type="gramStart"/>
    <w:r w:rsidRPr="00FB05C1">
      <w:rPr>
        <w:rFonts w:ascii="Arial" w:eastAsiaTheme="minorHAnsi" w:hAnsi="Arial" w:cs="Arial"/>
        <w:i/>
        <w:sz w:val="16"/>
        <w:szCs w:val="16"/>
      </w:rPr>
      <w:t>в</w:t>
    </w:r>
    <w:proofErr w:type="gramEnd"/>
    <w:r w:rsidRPr="00FB05C1">
      <w:rPr>
        <w:rFonts w:ascii="Arial" w:eastAsiaTheme="minorHAnsi" w:hAnsi="Arial" w:cs="Arial"/>
        <w:i/>
        <w:sz w:val="16"/>
        <w:szCs w:val="16"/>
      </w:rPr>
      <w:t xml:space="preserve"> </w:t>
    </w:r>
  </w:p>
  <w:p w:rsidR="00FB05C1" w:rsidRPr="00FB05C1" w:rsidRDefault="00FB05C1" w:rsidP="00FB05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 xml:space="preserve">АО БАНК «МОСКВА-СИТИ» подтверждающих документов и информации </w:t>
    </w:r>
  </w:p>
  <w:p w:rsidR="00FB05C1" w:rsidRPr="00FB05C1" w:rsidRDefault="00FB05C1" w:rsidP="00FB05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 xml:space="preserve">при осуществлении валютных операций, о единых формах учета и </w:t>
    </w:r>
  </w:p>
  <w:p w:rsidR="00FB05C1" w:rsidRPr="00FB05C1" w:rsidRDefault="00FB05C1" w:rsidP="00FB05C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>отчетности по валютным операциям, порядке и сроках их представления»</w:t>
    </w:r>
  </w:p>
  <w:p w:rsidR="00FB05C1" w:rsidRDefault="00FB05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8" w:rsidRDefault="004A41D8" w:rsidP="004A41D8">
    <w:pPr>
      <w:pStyle w:val="a7"/>
      <w:ind w:hanging="851"/>
      <w:rPr>
        <w:lang w:val="en-US"/>
      </w:rPr>
    </w:pPr>
    <w:r>
      <w:rPr>
        <w:noProof/>
        <w:lang w:eastAsia="ru-RU"/>
      </w:rPr>
      <w:drawing>
        <wp:inline distT="0" distB="0" distL="0" distR="0" wp14:anchorId="3639BB8A" wp14:editId="5FDC6DC1">
          <wp:extent cx="1952625" cy="504825"/>
          <wp:effectExtent l="0" t="0" r="9525" b="9525"/>
          <wp:docPr id="2" name="Рисунок 2" descr="cid:image004.png@01CF7E8B.FB2C92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id:image004.png@01CF7E8B.FB2C92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1D8" w:rsidRPr="00FB05C1" w:rsidRDefault="004A41D8" w:rsidP="004A41D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 xml:space="preserve">Приложение </w:t>
    </w:r>
    <w:r>
      <w:rPr>
        <w:rFonts w:ascii="Arial" w:eastAsiaTheme="minorHAnsi" w:hAnsi="Arial" w:cs="Arial"/>
        <w:i/>
        <w:sz w:val="16"/>
        <w:szCs w:val="16"/>
      </w:rPr>
      <w:t>10</w:t>
    </w:r>
  </w:p>
  <w:p w:rsidR="004A41D8" w:rsidRPr="00FB05C1" w:rsidRDefault="004A41D8" w:rsidP="004A41D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 xml:space="preserve">к Инструкции «О порядке представления резидентами и нерезидентами </w:t>
    </w:r>
    <w:proofErr w:type="gramStart"/>
    <w:r w:rsidRPr="00FB05C1">
      <w:rPr>
        <w:rFonts w:ascii="Arial" w:eastAsiaTheme="minorHAnsi" w:hAnsi="Arial" w:cs="Arial"/>
        <w:i/>
        <w:sz w:val="16"/>
        <w:szCs w:val="16"/>
      </w:rPr>
      <w:t>в</w:t>
    </w:r>
    <w:proofErr w:type="gramEnd"/>
    <w:r w:rsidRPr="00FB05C1">
      <w:rPr>
        <w:rFonts w:ascii="Arial" w:eastAsiaTheme="minorHAnsi" w:hAnsi="Arial" w:cs="Arial"/>
        <w:i/>
        <w:sz w:val="16"/>
        <w:szCs w:val="16"/>
      </w:rPr>
      <w:t xml:space="preserve"> </w:t>
    </w:r>
  </w:p>
  <w:p w:rsidR="004A41D8" w:rsidRPr="00FB05C1" w:rsidRDefault="004A41D8" w:rsidP="004A41D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 xml:space="preserve">АО БАНК «МОСКВА-СИТИ» подтверждающих документов и информации </w:t>
    </w:r>
  </w:p>
  <w:p w:rsidR="004A41D8" w:rsidRPr="00FB05C1" w:rsidRDefault="004A41D8" w:rsidP="004A41D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 xml:space="preserve">при осуществлении валютных операций, о единых формах учета и </w:t>
    </w:r>
  </w:p>
  <w:p w:rsidR="004A41D8" w:rsidRPr="00FB05C1" w:rsidRDefault="004A41D8" w:rsidP="004A41D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FB05C1">
      <w:rPr>
        <w:rFonts w:ascii="Arial" w:eastAsiaTheme="minorHAnsi" w:hAnsi="Arial" w:cs="Arial"/>
        <w:i/>
        <w:sz w:val="16"/>
        <w:szCs w:val="16"/>
      </w:rPr>
      <w:t>отчетности по валютным операциям, порядке и сроках их представления»</w:t>
    </w:r>
  </w:p>
  <w:p w:rsidR="004A41D8" w:rsidRPr="004A41D8" w:rsidRDefault="004A41D8" w:rsidP="004A41D8">
    <w:pPr>
      <w:pStyle w:val="a7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F"/>
    <w:rsid w:val="00030E4F"/>
    <w:rsid w:val="002226EA"/>
    <w:rsid w:val="002B12F7"/>
    <w:rsid w:val="00387598"/>
    <w:rsid w:val="004275F4"/>
    <w:rsid w:val="00475594"/>
    <w:rsid w:val="0048635C"/>
    <w:rsid w:val="004A41D8"/>
    <w:rsid w:val="0054583C"/>
    <w:rsid w:val="00595EFD"/>
    <w:rsid w:val="007C6871"/>
    <w:rsid w:val="009B306F"/>
    <w:rsid w:val="00B44E2E"/>
    <w:rsid w:val="00CC4C1F"/>
    <w:rsid w:val="00D47D4B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6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68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C6871"/>
    <w:rPr>
      <w:vertAlign w:val="superscript"/>
    </w:rPr>
  </w:style>
  <w:style w:type="table" w:styleId="a6">
    <w:name w:val="Table Grid"/>
    <w:basedOn w:val="a1"/>
    <w:uiPriority w:val="59"/>
    <w:rsid w:val="007C6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B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C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A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1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6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68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C6871"/>
    <w:rPr>
      <w:vertAlign w:val="superscript"/>
    </w:rPr>
  </w:style>
  <w:style w:type="table" w:styleId="a6">
    <w:name w:val="Table Grid"/>
    <w:basedOn w:val="a1"/>
    <w:uiPriority w:val="59"/>
    <w:rsid w:val="007C6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B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C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C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A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1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Наталья Николаевна</dc:creator>
  <cp:lastModifiedBy>Шмырева Оксана Владимировна</cp:lastModifiedBy>
  <cp:revision>9</cp:revision>
  <cp:lastPrinted>2019-02-20T14:21:00Z</cp:lastPrinted>
  <dcterms:created xsi:type="dcterms:W3CDTF">2018-02-27T06:51:00Z</dcterms:created>
  <dcterms:modified xsi:type="dcterms:W3CDTF">2019-08-06T08:51:00Z</dcterms:modified>
</cp:coreProperties>
</file>